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0" w:rsidRDefault="00944B1A" w:rsidP="003559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Многообразие круглых червей</w:t>
      </w:r>
    </w:p>
    <w:tbl>
      <w:tblPr>
        <w:tblStyle w:val="a3"/>
        <w:tblW w:w="16160" w:type="dxa"/>
        <w:tblInd w:w="-743" w:type="dxa"/>
        <w:tblLook w:val="04A0"/>
      </w:tblPr>
      <w:tblGrid>
        <w:gridCol w:w="1979"/>
        <w:gridCol w:w="1707"/>
        <w:gridCol w:w="2853"/>
        <w:gridCol w:w="1678"/>
        <w:gridCol w:w="1990"/>
        <w:gridCol w:w="2126"/>
        <w:gridCol w:w="3827"/>
      </w:tblGrid>
      <w:tr w:rsidR="00B31CED" w:rsidRPr="009D5B4A" w:rsidTr="00944B1A">
        <w:tc>
          <w:tcPr>
            <w:tcW w:w="1979" w:type="dxa"/>
          </w:tcPr>
          <w:p w:rsidR="0075004C" w:rsidRPr="008E7E7E" w:rsidRDefault="0075004C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Паразиты</w:t>
            </w:r>
          </w:p>
        </w:tc>
        <w:tc>
          <w:tcPr>
            <w:tcW w:w="1707" w:type="dxa"/>
          </w:tcPr>
          <w:p w:rsidR="0075004C" w:rsidRPr="008E7E7E" w:rsidRDefault="0075004C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2853" w:type="dxa"/>
          </w:tcPr>
          <w:p w:rsidR="0075004C" w:rsidRPr="008E7E7E" w:rsidRDefault="0075004C" w:rsidP="00750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признаки</w:t>
            </w:r>
          </w:p>
        </w:tc>
        <w:tc>
          <w:tcPr>
            <w:tcW w:w="1678" w:type="dxa"/>
          </w:tcPr>
          <w:p w:rsidR="0075004C" w:rsidRPr="008E7E7E" w:rsidRDefault="0075004C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990" w:type="dxa"/>
          </w:tcPr>
          <w:p w:rsidR="0075004C" w:rsidRPr="008E7E7E" w:rsidRDefault="0075004C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обитания</w:t>
            </w:r>
          </w:p>
        </w:tc>
        <w:tc>
          <w:tcPr>
            <w:tcW w:w="2126" w:type="dxa"/>
          </w:tcPr>
          <w:p w:rsidR="0075004C" w:rsidRPr="008E7E7E" w:rsidRDefault="0075004C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заражения</w:t>
            </w:r>
          </w:p>
        </w:tc>
        <w:tc>
          <w:tcPr>
            <w:tcW w:w="3827" w:type="dxa"/>
          </w:tcPr>
          <w:p w:rsidR="0075004C" w:rsidRPr="008E7E7E" w:rsidRDefault="007F4133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забо</w:t>
            </w:r>
            <w:r w:rsidR="00E50A4B"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левания</w:t>
            </w:r>
          </w:p>
        </w:tc>
      </w:tr>
      <w:tr w:rsidR="00B31CED" w:rsidRPr="009D5B4A" w:rsidTr="00944B1A">
        <w:tc>
          <w:tcPr>
            <w:tcW w:w="1979" w:type="dxa"/>
          </w:tcPr>
          <w:p w:rsidR="0075004C" w:rsidRPr="008E7E7E" w:rsidRDefault="0075004C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Острица</w:t>
            </w:r>
          </w:p>
        </w:tc>
        <w:tc>
          <w:tcPr>
            <w:tcW w:w="1707" w:type="dxa"/>
          </w:tcPr>
          <w:p w:rsidR="0075004C" w:rsidRPr="009D5B4A" w:rsidRDefault="0075004C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A"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2853" w:type="dxa"/>
          </w:tcPr>
          <w:p w:rsidR="0075004C" w:rsidRPr="009D5B4A" w:rsidRDefault="0075004C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A">
              <w:rPr>
                <w:rFonts w:ascii="Times New Roman" w:hAnsi="Times New Roman" w:cs="Times New Roman"/>
                <w:sz w:val="24"/>
                <w:szCs w:val="24"/>
              </w:rPr>
              <w:t xml:space="preserve">до 1 см, беловатого цвета </w:t>
            </w:r>
          </w:p>
        </w:tc>
        <w:tc>
          <w:tcPr>
            <w:tcW w:w="1678" w:type="dxa"/>
          </w:tcPr>
          <w:p w:rsidR="0075004C" w:rsidRPr="009D5B4A" w:rsidRDefault="00E50A4B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A">
              <w:rPr>
                <w:rFonts w:ascii="Times New Roman" w:hAnsi="Times New Roman" w:cs="Times New Roman"/>
                <w:sz w:val="24"/>
                <w:szCs w:val="24"/>
              </w:rPr>
              <w:t>Пищевая кашица кишечника</w:t>
            </w:r>
          </w:p>
        </w:tc>
        <w:tc>
          <w:tcPr>
            <w:tcW w:w="1990" w:type="dxa"/>
          </w:tcPr>
          <w:p w:rsidR="0075004C" w:rsidRPr="009D5B4A" w:rsidRDefault="0075004C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A">
              <w:rPr>
                <w:rFonts w:ascii="Times New Roman" w:hAnsi="Times New Roman" w:cs="Times New Roman"/>
                <w:sz w:val="24"/>
                <w:szCs w:val="24"/>
              </w:rPr>
              <w:t>Тонкий и толстый кишечник</w:t>
            </w:r>
          </w:p>
        </w:tc>
        <w:tc>
          <w:tcPr>
            <w:tcW w:w="2126" w:type="dxa"/>
          </w:tcPr>
          <w:p w:rsidR="0075004C" w:rsidRPr="009D5B4A" w:rsidRDefault="00E50A4B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несоблюдение</w:t>
            </w:r>
            <w:r w:rsidR="0075004C" w:rsidRPr="009D5B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правил личной гигиены</w:t>
            </w:r>
          </w:p>
        </w:tc>
        <w:tc>
          <w:tcPr>
            <w:tcW w:w="3827" w:type="dxa"/>
          </w:tcPr>
          <w:p w:rsidR="0075004C" w:rsidRPr="009D5B4A" w:rsidRDefault="0075004C" w:rsidP="00E5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A">
              <w:rPr>
                <w:rFonts w:ascii="Times New Roman" w:hAnsi="Times New Roman" w:cs="Times New Roman"/>
                <w:sz w:val="24"/>
                <w:szCs w:val="24"/>
              </w:rPr>
              <w:t xml:space="preserve">зуд </w:t>
            </w:r>
            <w:r w:rsidR="00E50A4B" w:rsidRPr="009D5B4A">
              <w:rPr>
                <w:rFonts w:ascii="Times New Roman" w:hAnsi="Times New Roman" w:cs="Times New Roman"/>
                <w:sz w:val="24"/>
                <w:szCs w:val="24"/>
              </w:rPr>
              <w:t>в заднем проходе</w:t>
            </w:r>
            <w:r w:rsidR="007F4133" w:rsidRPr="009D5B4A">
              <w:rPr>
                <w:rFonts w:ascii="Times New Roman" w:hAnsi="Times New Roman" w:cs="Times New Roman"/>
                <w:sz w:val="24"/>
                <w:szCs w:val="24"/>
              </w:rPr>
              <w:t>, аллергические реакции, поражение слизистой кишечника</w:t>
            </w:r>
          </w:p>
        </w:tc>
      </w:tr>
      <w:tr w:rsidR="00B31CED" w:rsidRPr="009D5B4A" w:rsidTr="00944B1A">
        <w:tc>
          <w:tcPr>
            <w:tcW w:w="1979" w:type="dxa"/>
          </w:tcPr>
          <w:p w:rsidR="0075004C" w:rsidRPr="00944B1A" w:rsidRDefault="0075004C" w:rsidP="003559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Власоглав</w:t>
            </w:r>
          </w:p>
        </w:tc>
        <w:tc>
          <w:tcPr>
            <w:tcW w:w="1707" w:type="dxa"/>
          </w:tcPr>
          <w:p w:rsidR="0075004C" w:rsidRPr="00944B1A" w:rsidRDefault="0075004C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трихоцефалез</w:t>
            </w:r>
          </w:p>
        </w:tc>
        <w:tc>
          <w:tcPr>
            <w:tcW w:w="2853" w:type="dxa"/>
          </w:tcPr>
          <w:p w:rsidR="0075004C" w:rsidRPr="00944B1A" w:rsidRDefault="00E50A4B" w:rsidP="00E50A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5см, передняя часть тела тонкая, волосовидная, задняя – более толстая</w:t>
            </w:r>
          </w:p>
        </w:tc>
        <w:tc>
          <w:tcPr>
            <w:tcW w:w="1678" w:type="dxa"/>
          </w:tcPr>
          <w:p w:rsidR="0075004C" w:rsidRPr="00944B1A" w:rsidRDefault="00E50A4B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кровью и клетками эпителия кишечника</w:t>
            </w:r>
          </w:p>
        </w:tc>
        <w:tc>
          <w:tcPr>
            <w:tcW w:w="1990" w:type="dxa"/>
          </w:tcPr>
          <w:p w:rsidR="0075004C" w:rsidRPr="00944B1A" w:rsidRDefault="00E50A4B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Толстый кишечник</w:t>
            </w:r>
          </w:p>
        </w:tc>
        <w:tc>
          <w:tcPr>
            <w:tcW w:w="2126" w:type="dxa"/>
          </w:tcPr>
          <w:p w:rsidR="0075004C" w:rsidRPr="00944B1A" w:rsidRDefault="00E50A4B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несоблюдение правил личной гигиены</w:t>
            </w:r>
          </w:p>
        </w:tc>
        <w:tc>
          <w:tcPr>
            <w:tcW w:w="3827" w:type="dxa"/>
          </w:tcPr>
          <w:p w:rsidR="0075004C" w:rsidRPr="00944B1A" w:rsidRDefault="00E50A4B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Малокровие</w:t>
            </w:r>
            <w:r w:rsidR="007F4133"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, отравление токсическими веществами</w:t>
            </w:r>
          </w:p>
        </w:tc>
      </w:tr>
      <w:tr w:rsidR="00B31CED" w:rsidRPr="009D5B4A" w:rsidTr="00944B1A">
        <w:tc>
          <w:tcPr>
            <w:tcW w:w="1979" w:type="dxa"/>
          </w:tcPr>
          <w:p w:rsidR="0075004C" w:rsidRPr="008E7E7E" w:rsidRDefault="0075004C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7E">
              <w:rPr>
                <w:rFonts w:ascii="Times New Roman" w:hAnsi="Times New Roman" w:cs="Times New Roman"/>
                <w:b/>
                <w:sz w:val="24"/>
                <w:szCs w:val="24"/>
              </w:rPr>
              <w:t>Трихинелла</w:t>
            </w:r>
          </w:p>
        </w:tc>
        <w:tc>
          <w:tcPr>
            <w:tcW w:w="1707" w:type="dxa"/>
          </w:tcPr>
          <w:p w:rsidR="0075004C" w:rsidRPr="009D5B4A" w:rsidRDefault="0075004C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A">
              <w:rPr>
                <w:rFonts w:ascii="Times New Roman" w:hAnsi="Times New Roman" w:cs="Times New Roman"/>
                <w:sz w:val="24"/>
                <w:szCs w:val="24"/>
              </w:rPr>
              <w:t>трихинеллез</w:t>
            </w:r>
          </w:p>
        </w:tc>
        <w:tc>
          <w:tcPr>
            <w:tcW w:w="2853" w:type="dxa"/>
          </w:tcPr>
          <w:p w:rsidR="007F4133" w:rsidRPr="009D5B4A" w:rsidRDefault="009D5B4A" w:rsidP="007F4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4мм, личинки в мускулатуре</w:t>
            </w:r>
            <w:r w:rsidR="00376A59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микроскопические (</w:t>
            </w:r>
            <w:r w:rsidR="007F4133" w:rsidRPr="009D5B4A">
              <w:rPr>
                <w:rFonts w:ascii="Times New Roman" w:hAnsi="Times New Roman" w:cs="Times New Roman"/>
                <w:sz w:val="24"/>
                <w:szCs w:val="24"/>
              </w:rPr>
              <w:t>сворачиваются и покрываются капсулой</w:t>
            </w:r>
            <w:r w:rsidR="00376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4133" w:rsidRPr="009D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04C" w:rsidRPr="009D5B4A" w:rsidRDefault="0075004C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5004C" w:rsidRPr="009D5B4A" w:rsidRDefault="00376A59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Мышечными клетками</w:t>
            </w:r>
          </w:p>
        </w:tc>
        <w:tc>
          <w:tcPr>
            <w:tcW w:w="1990" w:type="dxa"/>
          </w:tcPr>
          <w:p w:rsidR="0075004C" w:rsidRPr="009D5B4A" w:rsidRDefault="00376A59" w:rsidP="0037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Тонкий кишечник, мышцы</w:t>
            </w:r>
          </w:p>
        </w:tc>
        <w:tc>
          <w:tcPr>
            <w:tcW w:w="2126" w:type="dxa"/>
          </w:tcPr>
          <w:p w:rsidR="0075004C" w:rsidRPr="009D5B4A" w:rsidRDefault="00376A59" w:rsidP="0037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="00E50A4B" w:rsidRPr="009D5B4A">
              <w:rPr>
                <w:rFonts w:ascii="Times New Roman" w:hAnsi="Times New Roman" w:cs="Times New Roman"/>
                <w:sz w:val="24"/>
                <w:szCs w:val="24"/>
              </w:rPr>
              <w:t xml:space="preserve"> свиньи, кролика</w:t>
            </w:r>
          </w:p>
        </w:tc>
        <w:tc>
          <w:tcPr>
            <w:tcW w:w="3827" w:type="dxa"/>
          </w:tcPr>
          <w:p w:rsidR="00CD3490" w:rsidRPr="009D5B4A" w:rsidRDefault="00CD3490" w:rsidP="007F4133">
            <w:pPr>
              <w:pStyle w:val="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5B4A">
              <w:rPr>
                <w:rFonts w:ascii="Times New Roman" w:hAnsi="Times New Roman"/>
                <w:b w:val="0"/>
                <w:sz w:val="24"/>
                <w:szCs w:val="24"/>
              </w:rPr>
              <w:t>боль и судороги в мышцах</w:t>
            </w:r>
            <w:r w:rsidR="007F4133" w:rsidRPr="009D5B4A">
              <w:rPr>
                <w:rFonts w:ascii="Times New Roman" w:hAnsi="Times New Roman"/>
                <w:b w:val="0"/>
                <w:sz w:val="24"/>
                <w:szCs w:val="24"/>
              </w:rPr>
              <w:t>, повышение температуры, возможен летальный исход</w:t>
            </w:r>
          </w:p>
          <w:p w:rsidR="00CD3490" w:rsidRPr="009D5B4A" w:rsidRDefault="00CD3490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ED" w:rsidRPr="009D5B4A" w:rsidTr="00944B1A">
        <w:tc>
          <w:tcPr>
            <w:tcW w:w="1979" w:type="dxa"/>
          </w:tcPr>
          <w:p w:rsidR="0075004C" w:rsidRPr="00944B1A" w:rsidRDefault="0075004C" w:rsidP="003559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Ришта </w:t>
            </w:r>
          </w:p>
        </w:tc>
        <w:tc>
          <w:tcPr>
            <w:tcW w:w="1707" w:type="dxa"/>
          </w:tcPr>
          <w:p w:rsidR="0075004C" w:rsidRPr="00944B1A" w:rsidRDefault="0075004C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дракункулез</w:t>
            </w:r>
          </w:p>
        </w:tc>
        <w:tc>
          <w:tcPr>
            <w:tcW w:w="2853" w:type="dxa"/>
          </w:tcPr>
          <w:p w:rsidR="0075004C" w:rsidRPr="00944B1A" w:rsidRDefault="00376A59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До 1,5 м</w:t>
            </w:r>
          </w:p>
        </w:tc>
        <w:tc>
          <w:tcPr>
            <w:tcW w:w="1678" w:type="dxa"/>
          </w:tcPr>
          <w:p w:rsidR="0075004C" w:rsidRPr="00944B1A" w:rsidRDefault="00B31CED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Клетками кожи</w:t>
            </w:r>
          </w:p>
        </w:tc>
        <w:tc>
          <w:tcPr>
            <w:tcW w:w="1990" w:type="dxa"/>
          </w:tcPr>
          <w:p w:rsidR="0075004C" w:rsidRPr="00944B1A" w:rsidRDefault="00B31CED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Подкожная жировая клетчатка нижних конечностей</w:t>
            </w:r>
          </w:p>
        </w:tc>
        <w:tc>
          <w:tcPr>
            <w:tcW w:w="2126" w:type="dxa"/>
          </w:tcPr>
          <w:p w:rsidR="0075004C" w:rsidRPr="00944B1A" w:rsidRDefault="008E7E7E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Зараженная вода</w:t>
            </w:r>
            <w:r w:rsidR="00B31CED"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циклопами</w:t>
            </w:r>
          </w:p>
        </w:tc>
        <w:tc>
          <w:tcPr>
            <w:tcW w:w="3827" w:type="dxa"/>
          </w:tcPr>
          <w:p w:rsidR="0075004C" w:rsidRPr="00944B1A" w:rsidRDefault="00B31CED" w:rsidP="003559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B1A">
              <w:rPr>
                <w:rFonts w:ascii="Times New Roman" w:hAnsi="Times New Roman" w:cs="Times New Roman"/>
                <w:i/>
                <w:sz w:val="24"/>
                <w:szCs w:val="24"/>
              </w:rPr>
              <w:t>Гнойный пузырь, заражение крови</w:t>
            </w:r>
          </w:p>
        </w:tc>
      </w:tr>
      <w:tr w:rsidR="00B31CED" w:rsidRPr="009D5B4A" w:rsidTr="00944B1A">
        <w:tc>
          <w:tcPr>
            <w:tcW w:w="1979" w:type="dxa"/>
          </w:tcPr>
          <w:p w:rsidR="0075004C" w:rsidRPr="008E7E7E" w:rsidRDefault="008E7E7E" w:rsidP="00355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  <w:r w:rsidRPr="008E7E7E">
              <w:rPr>
                <w:rFonts w:ascii="Times New Roman" w:hAnsi="Times New Roman"/>
                <w:b/>
                <w:sz w:val="24"/>
              </w:rPr>
              <w:t>артофельная,</w:t>
            </w:r>
            <w:r w:rsidR="001D4440">
              <w:rPr>
                <w:rFonts w:ascii="Times New Roman" w:hAnsi="Times New Roman"/>
                <w:b/>
                <w:sz w:val="24"/>
              </w:rPr>
              <w:t xml:space="preserve"> земляничная, стеблевая,</w:t>
            </w:r>
            <w:r w:rsidRPr="008E7E7E">
              <w:rPr>
                <w:rFonts w:ascii="Times New Roman" w:hAnsi="Times New Roman"/>
                <w:b/>
                <w:sz w:val="24"/>
              </w:rPr>
              <w:t xml:space="preserve"> луковая нематоды</w:t>
            </w:r>
          </w:p>
        </w:tc>
        <w:tc>
          <w:tcPr>
            <w:tcW w:w="1707" w:type="dxa"/>
          </w:tcPr>
          <w:p w:rsidR="0075004C" w:rsidRPr="009D5B4A" w:rsidRDefault="0075004C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75004C" w:rsidRPr="009D5B4A" w:rsidRDefault="001D4440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0DE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колько мм, прозрачные белые или светло- желтые черви</w:t>
            </w:r>
            <w:r w:rsidR="00DB42B4">
              <w:rPr>
                <w:rFonts w:ascii="Times New Roman" w:hAnsi="Times New Roman" w:cs="Times New Roman"/>
                <w:sz w:val="24"/>
                <w:szCs w:val="24"/>
              </w:rPr>
              <w:t>. Имеют колюще- сосущий ротовой аппарат- стилет. Быстро размножаются. Личинки сохраняются десятки лет</w:t>
            </w:r>
          </w:p>
        </w:tc>
        <w:tc>
          <w:tcPr>
            <w:tcW w:w="1678" w:type="dxa"/>
          </w:tcPr>
          <w:p w:rsidR="0075004C" w:rsidRPr="009D5B4A" w:rsidRDefault="0075004C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5004C" w:rsidRPr="008E7E7E" w:rsidRDefault="008E7E7E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7E">
              <w:rPr>
                <w:rFonts w:ascii="Times New Roman" w:hAnsi="Times New Roman"/>
                <w:sz w:val="24"/>
              </w:rPr>
              <w:t>на корневых волосках картофеля, клубники, в тканях луковиц лука и чеснока</w:t>
            </w:r>
          </w:p>
        </w:tc>
        <w:tc>
          <w:tcPr>
            <w:tcW w:w="2126" w:type="dxa"/>
          </w:tcPr>
          <w:p w:rsidR="0075004C" w:rsidRPr="008E7E7E" w:rsidRDefault="008E7E7E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7E">
              <w:rPr>
                <w:rFonts w:ascii="Times New Roman" w:hAnsi="Times New Roman"/>
                <w:sz w:val="24"/>
              </w:rPr>
              <w:t>Борьба – смена культур в севообороте.</w:t>
            </w:r>
            <w:r w:rsidR="00DB42B4">
              <w:rPr>
                <w:rFonts w:ascii="Times New Roman" w:hAnsi="Times New Roman"/>
                <w:sz w:val="24"/>
              </w:rPr>
              <w:t xml:space="preserve"> Агрохимические мероприятия. Отбирать посадочный материал</w:t>
            </w:r>
          </w:p>
        </w:tc>
        <w:tc>
          <w:tcPr>
            <w:tcW w:w="3827" w:type="dxa"/>
          </w:tcPr>
          <w:p w:rsidR="0075004C" w:rsidRPr="009D5B4A" w:rsidRDefault="008E7E7E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слабнут, перестают плодоносить</w:t>
            </w:r>
          </w:p>
        </w:tc>
      </w:tr>
      <w:tr w:rsidR="00944B1A" w:rsidRPr="009D5B4A" w:rsidTr="00944B1A">
        <w:tc>
          <w:tcPr>
            <w:tcW w:w="1979" w:type="dxa"/>
          </w:tcPr>
          <w:p w:rsidR="00944B1A" w:rsidRDefault="00944B1A" w:rsidP="003559A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Лошадиная аскарида</w:t>
            </w:r>
          </w:p>
        </w:tc>
        <w:tc>
          <w:tcPr>
            <w:tcW w:w="1707" w:type="dxa"/>
          </w:tcPr>
          <w:p w:rsidR="00944B1A" w:rsidRPr="009D5B4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44B1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78" w:type="dxa"/>
          </w:tcPr>
          <w:p w:rsidR="00944B1A" w:rsidRPr="009D5B4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44B1A" w:rsidRPr="008E7E7E" w:rsidRDefault="00944B1A" w:rsidP="003559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2126" w:type="dxa"/>
          </w:tcPr>
          <w:p w:rsidR="00944B1A" w:rsidRPr="008E7E7E" w:rsidRDefault="00944B1A" w:rsidP="003559A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44B1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44B1A" w:rsidRPr="009D5B4A" w:rsidTr="00944B1A">
        <w:tc>
          <w:tcPr>
            <w:tcW w:w="1979" w:type="dxa"/>
          </w:tcPr>
          <w:p w:rsidR="00944B1A" w:rsidRDefault="00944B1A" w:rsidP="003559A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Кошачья аскарида</w:t>
            </w:r>
          </w:p>
        </w:tc>
        <w:tc>
          <w:tcPr>
            <w:tcW w:w="1707" w:type="dxa"/>
          </w:tcPr>
          <w:p w:rsidR="00944B1A" w:rsidRPr="009D5B4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44B1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44B1A" w:rsidRPr="009D5B4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44B1A" w:rsidRPr="008E7E7E" w:rsidRDefault="00944B1A" w:rsidP="003559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2126" w:type="dxa"/>
          </w:tcPr>
          <w:p w:rsidR="00944B1A" w:rsidRPr="008E7E7E" w:rsidRDefault="00944B1A" w:rsidP="003559A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944B1A" w:rsidRDefault="00944B1A" w:rsidP="003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3559A3" w:rsidRDefault="003559A3" w:rsidP="0035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E7E" w:rsidRPr="003559A3" w:rsidRDefault="008E7E7E" w:rsidP="003559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E7E" w:rsidRPr="003559A3" w:rsidSect="00944B1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62" w:rsidRDefault="00264862" w:rsidP="00944B1A">
      <w:pPr>
        <w:spacing w:after="0" w:line="240" w:lineRule="auto"/>
      </w:pPr>
      <w:r>
        <w:separator/>
      </w:r>
    </w:p>
  </w:endnote>
  <w:endnote w:type="continuationSeparator" w:id="1">
    <w:p w:rsidR="00264862" w:rsidRDefault="00264862" w:rsidP="0094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62" w:rsidRDefault="00264862" w:rsidP="00944B1A">
      <w:pPr>
        <w:spacing w:after="0" w:line="240" w:lineRule="auto"/>
      </w:pPr>
      <w:r>
        <w:separator/>
      </w:r>
    </w:p>
  </w:footnote>
  <w:footnote w:type="continuationSeparator" w:id="1">
    <w:p w:rsidR="00264862" w:rsidRDefault="00264862" w:rsidP="0094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9A3"/>
    <w:rsid w:val="001D4440"/>
    <w:rsid w:val="00264862"/>
    <w:rsid w:val="002C14D0"/>
    <w:rsid w:val="003559A3"/>
    <w:rsid w:val="00376A59"/>
    <w:rsid w:val="00535BB2"/>
    <w:rsid w:val="0075004C"/>
    <w:rsid w:val="007F4133"/>
    <w:rsid w:val="008D2204"/>
    <w:rsid w:val="008E7E7E"/>
    <w:rsid w:val="00944B1A"/>
    <w:rsid w:val="009D5B4A"/>
    <w:rsid w:val="00B31CED"/>
    <w:rsid w:val="00CD3490"/>
    <w:rsid w:val="00DB42B4"/>
    <w:rsid w:val="00E10DE5"/>
    <w:rsid w:val="00E50A4B"/>
    <w:rsid w:val="00F6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D3490"/>
    <w:pPr>
      <w:widowControl w:val="0"/>
      <w:spacing w:after="0" w:line="312" w:lineRule="auto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3490"/>
    <w:rPr>
      <w:rFonts w:ascii="Tahoma" w:eastAsia="Times New Roman" w:hAnsi="Tahoma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4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B1A"/>
  </w:style>
  <w:style w:type="paragraph" w:styleId="a6">
    <w:name w:val="footer"/>
    <w:basedOn w:val="a"/>
    <w:link w:val="a7"/>
    <w:uiPriority w:val="99"/>
    <w:semiHidden/>
    <w:unhideWhenUsed/>
    <w:rsid w:val="0094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8</cp:revision>
  <dcterms:created xsi:type="dcterms:W3CDTF">2015-09-27T09:50:00Z</dcterms:created>
  <dcterms:modified xsi:type="dcterms:W3CDTF">2019-09-22T08:49:00Z</dcterms:modified>
</cp:coreProperties>
</file>